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569" w:rsidRPr="00663120" w:rsidRDefault="00BA5569" w:rsidP="006631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Роспотребнадзор информирует о правилах возврата билетов на зрелищные мероприятия</w:t>
      </w:r>
    </w:p>
    <w:p w:rsidR="00663120" w:rsidRDefault="00663120" w:rsidP="0066312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Нередко уже после покупки билета в театр или на концерт возникают непредвиденные обстоятельства, из-за которых посещение мероприятия приходится отложить или вовсе отменить. Кроме того, может отмениться и сама постановка. Роспотребнадзор рассказывает об основных правилах возврата билетов на культурно-зрелищные мероприятия.</w:t>
      </w: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Правила и условия возврата билетов установлены постановлением Правительства Российской Федерации от 18 сентября 2020 года №1491 «Об утверждении Правил и условий возврата билетов, абонементов и экскурсионных путевок и переоформления на других лиц именных билетов, именных абонементов и именных экскурсионных путевок на проводимые организациями исполнительских искусств и музеями зрелищные мероприятия в случае отказа посетителя от их посещения».</w:t>
      </w: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В случае отказа посетителя от посещения мероприятия по причинам, не связанным с его болезнью либо со смертью члена семьи или близкого родственника, необходимо обратиться с заявлением о возврате билета и возмещении денежных средств за неиспользованный билет при соблюдении следующих условий:</w:t>
      </w: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- билет не является </w:t>
      </w:r>
      <w:proofErr w:type="gramStart"/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недействительным;</w:t>
      </w: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br/>
        <w:t>-</w:t>
      </w:r>
      <w:proofErr w:type="gramEnd"/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 xml:space="preserve"> заявление о возврате билета представлено в организацию исполнительских искусств, либо уполномоченному лицу не менее чем за 3 дня до дня проведения зрелищного мероприятия;</w:t>
      </w: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br/>
        <w:t>- билет не приобретён в рамках специальных программ и акций, предусматривающих особые условия приобретения билетов - льготы, скидки.</w:t>
      </w: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Представление заявления о возврате должно производиться при предъявлении документа, удостоверяющего личность посетителя или его представителя. К заявлению прилагается оригинал неиспользованного билета. При возврате электронного билета к заявлению о возврате прилагается распечатанная копия электронного билета, содержащая реквизиты билета, а также копия электронного кассового чека.</w:t>
      </w:r>
    </w:p>
    <w:p w:rsidR="00663120" w:rsidRDefault="00BA5569" w:rsidP="0066312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В срок, не превышающий 10 дней со дня приема заявления о возврате билета и прилагаемых к нему документов, организация исполнительских искусств либо уполномоченное лицо осуществляет их рассмотрение, принимает решение о возврате или об отказе в возврате денежных средств и сообщает об этом посетителю.</w:t>
      </w:r>
    </w:p>
    <w:p w:rsidR="00BA5569" w:rsidRPr="00663120" w:rsidRDefault="00BA5569" w:rsidP="00663120">
      <w:pPr>
        <w:spacing w:after="0" w:line="240" w:lineRule="auto"/>
        <w:ind w:firstLine="567"/>
        <w:jc w:val="both"/>
        <w:rPr>
          <w:rStyle w:val="a3"/>
          <w:b w:val="0"/>
          <w:sz w:val="26"/>
          <w:szCs w:val="26"/>
        </w:rPr>
      </w:pPr>
      <w:r w:rsidRPr="00663120">
        <w:rPr>
          <w:rStyle w:val="a3"/>
          <w:rFonts w:ascii="Times New Roman" w:hAnsi="Times New Roman" w:cs="Times New Roman"/>
          <w:b w:val="0"/>
          <w:sz w:val="26"/>
          <w:szCs w:val="26"/>
        </w:rPr>
        <w:t>В случае отказа в возврате денежных средств за неиспользованный билет посетитель вправе обращаться в суд за защитой своих прав. Для помощи в составлении претензии и искового заявления потребитель может обратиться в территориальный орган Роспотребнадзора.</w:t>
      </w:r>
    </w:p>
    <w:p w:rsidR="00BA5569" w:rsidRPr="00663120" w:rsidRDefault="00BA5569" w:rsidP="00663120">
      <w:pPr>
        <w:spacing w:after="0" w:line="240" w:lineRule="auto"/>
        <w:ind w:firstLine="567"/>
        <w:jc w:val="both"/>
        <w:rPr>
          <w:rStyle w:val="a3"/>
          <w:b w:val="0"/>
          <w:sz w:val="26"/>
          <w:szCs w:val="26"/>
        </w:rPr>
      </w:pPr>
    </w:p>
    <w:p w:rsidR="00753C5F" w:rsidRPr="00663120" w:rsidRDefault="00753C5F" w:rsidP="00663120">
      <w:pPr>
        <w:ind w:firstLine="567"/>
        <w:jc w:val="both"/>
        <w:rPr>
          <w:rStyle w:val="a3"/>
          <w:rFonts w:ascii="Times New Roman" w:eastAsia="Times New Roman" w:hAnsi="Times New Roman" w:cs="Times New Roman"/>
          <w:b w:val="0"/>
          <w:sz w:val="26"/>
          <w:szCs w:val="26"/>
          <w:lang w:eastAsia="ru-RU"/>
        </w:rPr>
      </w:pPr>
      <w:bookmarkStart w:id="0" w:name="_GoBack"/>
      <w:bookmarkEnd w:id="0"/>
    </w:p>
    <w:sectPr w:rsidR="00753C5F" w:rsidRPr="00663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65F"/>
    <w:rsid w:val="000E065F"/>
    <w:rsid w:val="00663120"/>
    <w:rsid w:val="00753C5F"/>
    <w:rsid w:val="00935233"/>
    <w:rsid w:val="00BA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6072300-9D60-4CF5-9FFF-7555B79B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63120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Зайцева</dc:creator>
  <cp:keywords/>
  <dc:description/>
  <cp:lastModifiedBy>User</cp:lastModifiedBy>
  <cp:revision>3</cp:revision>
  <dcterms:created xsi:type="dcterms:W3CDTF">2026-04-02T10:09:00Z</dcterms:created>
  <dcterms:modified xsi:type="dcterms:W3CDTF">2026-04-10T12:49:00Z</dcterms:modified>
</cp:coreProperties>
</file>